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E539" w14:textId="77777777" w:rsidR="000C4AD7" w:rsidRPr="003C6A3F" w:rsidRDefault="000C4AD7" w:rsidP="003C6A3F">
      <w:pPr>
        <w:spacing w:line="300" w:lineRule="exact"/>
        <w:jc w:val="center"/>
        <w:rPr>
          <w:rFonts w:eastAsiaTheme="minorEastAsia" w:cs="Arial"/>
          <w:b/>
          <w:sz w:val="32"/>
          <w:szCs w:val="32"/>
          <w:lang w:eastAsia="zh-TW"/>
        </w:rPr>
      </w:pPr>
      <w:r w:rsidRPr="003C6A3F">
        <w:rPr>
          <w:rFonts w:eastAsiaTheme="minorEastAsia" w:cs="Arial"/>
          <w:b/>
          <w:sz w:val="32"/>
          <w:szCs w:val="32"/>
          <w:lang w:eastAsia="zh-TW"/>
        </w:rPr>
        <w:t>Incident Investigation Report</w:t>
      </w:r>
    </w:p>
    <w:p w14:paraId="587A82D6" w14:textId="77777777" w:rsidR="00F05451" w:rsidRPr="003C6A3F" w:rsidRDefault="00F05451" w:rsidP="003C6A3F">
      <w:pPr>
        <w:spacing w:line="300" w:lineRule="exact"/>
        <w:jc w:val="both"/>
        <w:rPr>
          <w:rFonts w:eastAsiaTheme="minorEastAsia" w:cs="Arial"/>
          <w:b/>
          <w:sz w:val="32"/>
          <w:szCs w:val="32"/>
          <w:lang w:eastAsia="zh-TW"/>
        </w:rPr>
      </w:pPr>
    </w:p>
    <w:p w14:paraId="1D7CE53F" w14:textId="4F984AC2" w:rsidR="000C4AD7" w:rsidRPr="003C6A3F" w:rsidRDefault="000C4AD7" w:rsidP="002750A8">
      <w:pPr>
        <w:autoSpaceDE w:val="0"/>
        <w:autoSpaceDN w:val="0"/>
        <w:adjustRightInd w:val="0"/>
        <w:spacing w:after="200" w:line="300" w:lineRule="exact"/>
        <w:ind w:left="-142"/>
        <w:contextualSpacing/>
        <w:jc w:val="both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szCs w:val="22"/>
          <w:lang w:eastAsia="zh-TW"/>
        </w:rPr>
        <w:t>An investigation should occur</w:t>
      </w:r>
      <w:r w:rsidR="00C368E0" w:rsidRPr="003C6A3F">
        <w:rPr>
          <w:rFonts w:eastAsiaTheme="minorEastAsia" w:cs="Arial"/>
          <w:szCs w:val="22"/>
          <w:lang w:eastAsia="zh-TW"/>
        </w:rPr>
        <w:t>,</w:t>
      </w:r>
      <w:r w:rsidRPr="003C6A3F">
        <w:rPr>
          <w:rFonts w:eastAsiaTheme="minorEastAsia" w:cs="Arial"/>
          <w:szCs w:val="22"/>
          <w:lang w:eastAsia="zh-TW"/>
        </w:rPr>
        <w:t xml:space="preserve"> when any moderate</w:t>
      </w:r>
      <w:r w:rsidR="000A304F" w:rsidRPr="003C6A3F">
        <w:rPr>
          <w:rFonts w:eastAsiaTheme="minorEastAsia" w:cs="Arial"/>
          <w:szCs w:val="22"/>
          <w:lang w:eastAsia="zh-TW"/>
        </w:rPr>
        <w:t xml:space="preserve"> or </w:t>
      </w:r>
      <w:r w:rsidRPr="003C6A3F">
        <w:rPr>
          <w:rFonts w:eastAsiaTheme="minorEastAsia" w:cs="Arial"/>
          <w:szCs w:val="22"/>
          <w:lang w:eastAsia="zh-TW"/>
        </w:rPr>
        <w:t>major injury</w:t>
      </w:r>
      <w:r w:rsidR="00382E6F" w:rsidRPr="003C6A3F">
        <w:rPr>
          <w:rFonts w:eastAsiaTheme="minorEastAsia" w:cs="Arial"/>
          <w:szCs w:val="22"/>
          <w:lang w:eastAsia="zh-TW"/>
        </w:rPr>
        <w:t>,</w:t>
      </w:r>
      <w:r w:rsidR="00F05451" w:rsidRP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damage to equipment or where a moderate</w:t>
      </w:r>
      <w:r w:rsidR="000A304F" w:rsidRPr="003C6A3F">
        <w:rPr>
          <w:rFonts w:eastAsiaTheme="minorEastAsia" w:cs="Arial"/>
          <w:szCs w:val="22"/>
          <w:lang w:eastAsia="zh-TW"/>
        </w:rPr>
        <w:t xml:space="preserve"> and/or </w:t>
      </w:r>
      <w:r w:rsidRPr="003C6A3F">
        <w:rPr>
          <w:rFonts w:eastAsiaTheme="minorEastAsia" w:cs="Arial"/>
          <w:szCs w:val="22"/>
          <w:lang w:eastAsia="zh-TW"/>
        </w:rPr>
        <w:t>major near miss occurs in the operational environment of the event.</w:t>
      </w:r>
      <w:r w:rsidR="00E24FBC" w:rsidRPr="003C6A3F">
        <w:rPr>
          <w:rFonts w:eastAsiaTheme="minorEastAsia" w:cs="Arial"/>
          <w:szCs w:val="22"/>
          <w:lang w:eastAsia="zh-TW"/>
        </w:rPr>
        <w:t xml:space="preserve"> </w:t>
      </w:r>
      <w:r w:rsid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This investigation is aimed at identifying causes</w:t>
      </w:r>
      <w:r w:rsidR="00A469BB" w:rsidRPr="003C6A3F">
        <w:rPr>
          <w:rFonts w:eastAsiaTheme="minorEastAsia" w:cs="Arial"/>
          <w:szCs w:val="22"/>
          <w:lang w:eastAsia="zh-TW"/>
        </w:rPr>
        <w:t xml:space="preserve">, </w:t>
      </w:r>
      <w:r w:rsidRPr="003C6A3F">
        <w:rPr>
          <w:rFonts w:eastAsiaTheme="minorEastAsia" w:cs="Arial"/>
          <w:szCs w:val="22"/>
          <w:lang w:eastAsia="zh-TW"/>
        </w:rPr>
        <w:t>and taking remedial action to ensure the incident</w:t>
      </w:r>
      <w:r w:rsidR="00A469BB" w:rsidRP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 xml:space="preserve">(or potential incident) does not occur again. </w:t>
      </w:r>
      <w:r w:rsidR="003C6A3F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The compl</w:t>
      </w:r>
      <w:r w:rsidR="00FD6E92" w:rsidRPr="003C6A3F">
        <w:rPr>
          <w:rFonts w:eastAsiaTheme="minorEastAsia" w:cs="Arial"/>
          <w:szCs w:val="22"/>
          <w:lang w:eastAsia="zh-TW"/>
        </w:rPr>
        <w:t xml:space="preserve">eted form </w:t>
      </w:r>
      <w:r w:rsidRPr="003C6A3F">
        <w:rPr>
          <w:rFonts w:eastAsiaTheme="minorEastAsia" w:cs="Arial"/>
          <w:szCs w:val="22"/>
          <w:lang w:eastAsia="zh-TW"/>
        </w:rPr>
        <w:t xml:space="preserve">must be handed to </w:t>
      </w:r>
      <w:r w:rsidRPr="003C6A3F">
        <w:rPr>
          <w:rFonts w:eastAsiaTheme="minorEastAsia" w:cs="Arial"/>
          <w:szCs w:val="22"/>
          <w:highlight w:val="yellow"/>
          <w:lang w:eastAsia="zh-TW"/>
        </w:rPr>
        <w:t>&lt;enter position&gt;</w:t>
      </w:r>
      <w:r w:rsidR="00DD2B2C" w:rsidRPr="003C6A3F">
        <w:rPr>
          <w:rFonts w:eastAsiaTheme="minorEastAsia" w:cs="Arial"/>
          <w:szCs w:val="22"/>
          <w:lang w:eastAsia="zh-TW"/>
        </w:rPr>
        <w:t>,</w:t>
      </w:r>
      <w:r w:rsidR="002750A8">
        <w:rPr>
          <w:rFonts w:eastAsiaTheme="minorEastAsia" w:cs="Arial"/>
          <w:szCs w:val="22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 xml:space="preserve">who will ensure </w:t>
      </w:r>
      <w:r w:rsidR="00FD6E92" w:rsidRPr="003C6A3F">
        <w:rPr>
          <w:rFonts w:eastAsiaTheme="minorEastAsia" w:cs="Arial"/>
          <w:szCs w:val="22"/>
          <w:lang w:eastAsia="zh-TW"/>
        </w:rPr>
        <w:t xml:space="preserve">the </w:t>
      </w:r>
      <w:r w:rsidR="00FD6E92" w:rsidRPr="003C6A3F">
        <w:rPr>
          <w:rFonts w:eastAsiaTheme="minorEastAsia" w:cs="Arial"/>
          <w:szCs w:val="22"/>
          <w:highlight w:val="yellow"/>
          <w:lang w:eastAsia="zh-TW"/>
        </w:rPr>
        <w:t>&lt;insert event governing committee&gt;</w:t>
      </w:r>
      <w:r w:rsidR="00FD6E92" w:rsidRPr="003C6A3F">
        <w:rPr>
          <w:rFonts w:eastAsiaTheme="minorEastAsia" w:cs="Arial"/>
          <w:szCs w:val="22"/>
          <w:lang w:eastAsia="zh-TW"/>
        </w:rPr>
        <w:t xml:space="preserve"> notes the investigation, </w:t>
      </w:r>
      <w:r w:rsidR="008E7D3E" w:rsidRPr="003C6A3F">
        <w:rPr>
          <w:rFonts w:eastAsiaTheme="minorEastAsia" w:cs="Arial"/>
          <w:szCs w:val="22"/>
          <w:lang w:eastAsia="zh-TW"/>
        </w:rPr>
        <w:t xml:space="preserve">and </w:t>
      </w:r>
      <w:r w:rsidR="00FD6E92" w:rsidRPr="003C6A3F">
        <w:rPr>
          <w:rFonts w:eastAsiaTheme="minorEastAsia" w:cs="Arial"/>
          <w:szCs w:val="22"/>
          <w:lang w:eastAsia="zh-TW"/>
        </w:rPr>
        <w:t>ensure</w:t>
      </w:r>
      <w:r w:rsidR="008E7D3E" w:rsidRPr="003C6A3F">
        <w:rPr>
          <w:rFonts w:eastAsiaTheme="minorEastAsia" w:cs="Arial"/>
          <w:szCs w:val="22"/>
          <w:lang w:eastAsia="zh-TW"/>
        </w:rPr>
        <w:t xml:space="preserve">s </w:t>
      </w:r>
      <w:r w:rsidRPr="003C6A3F">
        <w:rPr>
          <w:rFonts w:eastAsiaTheme="minorEastAsia" w:cs="Arial"/>
          <w:szCs w:val="22"/>
          <w:lang w:eastAsia="zh-TW"/>
        </w:rPr>
        <w:t>fo</w:t>
      </w:r>
      <w:r w:rsidR="00FD6E92" w:rsidRPr="003C6A3F">
        <w:rPr>
          <w:rFonts w:eastAsiaTheme="minorEastAsia" w:cs="Arial"/>
          <w:szCs w:val="22"/>
          <w:lang w:eastAsia="zh-TW"/>
        </w:rPr>
        <w:t>llow up action is undertaken</w:t>
      </w:r>
      <w:r w:rsidR="008E7D3E" w:rsidRPr="003C6A3F">
        <w:rPr>
          <w:rFonts w:eastAsiaTheme="minorEastAsia" w:cs="Arial"/>
          <w:szCs w:val="22"/>
          <w:lang w:eastAsia="zh-TW"/>
        </w:rPr>
        <w:t xml:space="preserve">, </w:t>
      </w:r>
      <w:r w:rsidR="00FD6E92" w:rsidRPr="003C6A3F">
        <w:rPr>
          <w:rFonts w:eastAsiaTheme="minorEastAsia" w:cs="Arial"/>
          <w:szCs w:val="22"/>
          <w:lang w:eastAsia="zh-TW"/>
        </w:rPr>
        <w:t>and</w:t>
      </w:r>
      <w:r w:rsidRPr="003C6A3F">
        <w:rPr>
          <w:rFonts w:eastAsiaTheme="minorEastAsia" w:cs="Arial"/>
          <w:szCs w:val="22"/>
          <w:lang w:eastAsia="zh-TW"/>
        </w:rPr>
        <w:t xml:space="preserve"> the form filed within event safety and risk documentation.</w:t>
      </w:r>
      <w:r w:rsidR="001B1825" w:rsidRPr="003C6A3F">
        <w:rPr>
          <w:rFonts w:eastAsiaTheme="minorEastAsia" w:cs="Arial"/>
          <w:szCs w:val="22"/>
          <w:lang w:eastAsia="zh-TW"/>
        </w:rPr>
        <w:t xml:space="preserve">  </w:t>
      </w:r>
      <w:r w:rsidRPr="003C6A3F">
        <w:rPr>
          <w:rFonts w:eastAsiaTheme="minorEastAsia" w:cs="Arial"/>
          <w:szCs w:val="22"/>
          <w:lang w:eastAsia="zh-TW"/>
        </w:rPr>
        <w:t>Please print clearly</w:t>
      </w:r>
      <w:r w:rsidR="008E7D3E" w:rsidRPr="003C6A3F">
        <w:rPr>
          <w:rFonts w:eastAsiaTheme="minorEastAsia" w:cs="Arial"/>
          <w:szCs w:val="22"/>
          <w:lang w:eastAsia="zh-TW"/>
        </w:rPr>
        <w:t xml:space="preserve">, and attach </w:t>
      </w:r>
      <w:r w:rsidRPr="003C6A3F">
        <w:rPr>
          <w:rFonts w:eastAsiaTheme="minorEastAsia" w:cs="Arial"/>
          <w:szCs w:val="22"/>
          <w:lang w:eastAsia="zh-TW"/>
        </w:rPr>
        <w:t>additional information</w:t>
      </w:r>
      <w:r w:rsidR="008E7D3E" w:rsidRPr="003C6A3F">
        <w:rPr>
          <w:rFonts w:eastAsiaTheme="minorEastAsia" w:cs="Arial"/>
          <w:szCs w:val="22"/>
          <w:lang w:eastAsia="zh-TW"/>
        </w:rPr>
        <w:t xml:space="preserve">, </w:t>
      </w:r>
      <w:r w:rsidRPr="003C6A3F">
        <w:rPr>
          <w:rFonts w:eastAsiaTheme="minorEastAsia" w:cs="Arial"/>
          <w:szCs w:val="22"/>
          <w:lang w:eastAsia="zh-TW"/>
        </w:rPr>
        <w:t>if space is not sufficient.</w:t>
      </w:r>
    </w:p>
    <w:p w14:paraId="1D7CE540" w14:textId="77777777" w:rsidR="000C4AD7" w:rsidRPr="003C6A3F" w:rsidRDefault="000C4AD7" w:rsidP="003C6A3F">
      <w:pPr>
        <w:spacing w:after="200" w:line="300" w:lineRule="exact"/>
        <w:ind w:left="284"/>
        <w:contextualSpacing/>
        <w:rPr>
          <w:rFonts w:eastAsiaTheme="minorEastAsia" w:cs="Arial"/>
          <w:b/>
          <w:szCs w:val="22"/>
          <w:lang w:eastAsia="zh-TW"/>
        </w:rPr>
      </w:pPr>
    </w:p>
    <w:p w14:paraId="1D7CE541" w14:textId="3E80BEE6" w:rsidR="000C4AD7" w:rsidRPr="003C6A3F" w:rsidRDefault="000C4AD7" w:rsidP="003C6A3F">
      <w:pPr>
        <w:spacing w:after="200" w:line="300" w:lineRule="exact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b/>
          <w:szCs w:val="22"/>
          <w:lang w:eastAsia="zh-TW"/>
        </w:rPr>
        <w:t>Description</w:t>
      </w:r>
      <w:r w:rsidR="00FD6E92" w:rsidRPr="003C6A3F">
        <w:rPr>
          <w:rFonts w:eastAsiaTheme="minorEastAsia" w:cs="Arial"/>
          <w:b/>
          <w:szCs w:val="22"/>
          <w:lang w:eastAsia="zh-TW"/>
        </w:rPr>
        <w:t xml:space="preserve"> of Incident:</w:t>
      </w:r>
      <w:r w:rsidR="00FD6E92" w:rsidRPr="003C6A3F">
        <w:rPr>
          <w:rFonts w:eastAsiaTheme="minorEastAsia" w:cs="Arial"/>
          <w:b/>
          <w:szCs w:val="22"/>
          <w:lang w:eastAsia="zh-TW"/>
        </w:rPr>
        <w:tab/>
      </w:r>
      <w:r w:rsidR="008275C9" w:rsidRPr="003C6A3F">
        <w:rPr>
          <w:rFonts w:eastAsiaTheme="minorEastAsia" w:cs="Arial"/>
          <w:b/>
          <w:szCs w:val="22"/>
          <w:lang w:eastAsia="zh-TW"/>
        </w:rPr>
        <w:tab/>
      </w:r>
      <w:r w:rsidR="008275C9" w:rsidRPr="003C6A3F">
        <w:rPr>
          <w:rFonts w:eastAsiaTheme="minorEastAsia" w:cs="Arial"/>
          <w:b/>
          <w:szCs w:val="22"/>
          <w:lang w:eastAsia="zh-TW"/>
        </w:rPr>
        <w:tab/>
      </w:r>
      <w:r w:rsidRPr="003C6A3F">
        <w:rPr>
          <w:rFonts w:eastAsiaTheme="minorEastAsia" w:cs="Arial"/>
          <w:sz w:val="28"/>
          <w:szCs w:val="28"/>
          <w:lang w:eastAsia="zh-TW"/>
        </w:rPr>
        <w:sym w:font="Wingdings 2" w:char="F02A"/>
      </w:r>
      <w:r w:rsidRPr="003C6A3F">
        <w:rPr>
          <w:rFonts w:eastAsiaTheme="minorEastAsia" w:cs="Arial"/>
          <w:sz w:val="28"/>
          <w:szCs w:val="28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Injury</w:t>
      </w:r>
      <w:r w:rsidR="008275C9" w:rsidRPr="003C6A3F">
        <w:rPr>
          <w:rFonts w:eastAsiaTheme="minorEastAsia" w:cs="Arial"/>
          <w:szCs w:val="22"/>
          <w:lang w:eastAsia="zh-TW"/>
        </w:rPr>
        <w:t xml:space="preserve"> </w:t>
      </w:r>
      <w:r w:rsidR="008275C9" w:rsidRPr="003C6A3F">
        <w:rPr>
          <w:rFonts w:eastAsiaTheme="minorEastAsia" w:cs="Arial"/>
        </w:rPr>
        <w:t xml:space="preserve">  </w:t>
      </w:r>
      <w:r w:rsidRPr="003C6A3F">
        <w:rPr>
          <w:rFonts w:eastAsiaTheme="minorEastAsia" w:cs="Arial"/>
          <w:sz w:val="28"/>
          <w:szCs w:val="28"/>
          <w:lang w:eastAsia="zh-TW"/>
        </w:rPr>
        <w:sym w:font="Wingdings 2" w:char="F02A"/>
      </w:r>
      <w:r w:rsidRPr="003C6A3F">
        <w:rPr>
          <w:rFonts w:eastAsiaTheme="minorEastAsia" w:cs="Arial"/>
          <w:sz w:val="28"/>
          <w:szCs w:val="28"/>
          <w:lang w:eastAsia="zh-TW"/>
        </w:rPr>
        <w:t xml:space="preserve"> </w:t>
      </w:r>
      <w:r w:rsidRPr="003C6A3F">
        <w:rPr>
          <w:rFonts w:eastAsiaTheme="minorEastAsia" w:cs="Arial"/>
          <w:szCs w:val="22"/>
          <w:lang w:eastAsia="zh-TW"/>
        </w:rPr>
        <w:t>Property Damage</w:t>
      </w:r>
      <w:r w:rsidR="008275C9" w:rsidRPr="003C6A3F">
        <w:rPr>
          <w:rFonts w:eastAsiaTheme="minorEastAsia" w:cs="Arial"/>
          <w:szCs w:val="22"/>
          <w:lang w:eastAsia="zh-TW"/>
        </w:rPr>
        <w:t xml:space="preserve">  </w:t>
      </w:r>
      <w:r w:rsidRPr="003C6A3F">
        <w:rPr>
          <w:rFonts w:eastAsiaTheme="minorEastAsia" w:cs="Arial"/>
          <w:sz w:val="28"/>
          <w:szCs w:val="28"/>
          <w:lang w:eastAsia="zh-TW"/>
        </w:rPr>
        <w:sym w:font="Wingdings 2" w:char="F02A"/>
      </w:r>
      <w:r w:rsidRPr="003C6A3F">
        <w:rPr>
          <w:rFonts w:eastAsiaTheme="minorEastAsia" w:cs="Arial"/>
          <w:szCs w:val="22"/>
          <w:lang w:eastAsia="zh-TW"/>
        </w:rPr>
        <w:t xml:space="preserve"> Near Miss</w:t>
      </w:r>
    </w:p>
    <w:tbl>
      <w:tblPr>
        <w:tblStyle w:val="TableGrid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4AD7" w:rsidRPr="003C6A3F" w14:paraId="1D7CE543" w14:textId="77777777" w:rsidTr="000C4AD7">
        <w:trPr>
          <w:trHeight w:val="2268"/>
        </w:trPr>
        <w:tc>
          <w:tcPr>
            <w:tcW w:w="9214" w:type="dxa"/>
            <w:shd w:val="clear" w:color="auto" w:fill="auto"/>
          </w:tcPr>
          <w:p w14:paraId="1D7CE542" w14:textId="77777777" w:rsidR="000C4AD7" w:rsidRPr="003C6A3F" w:rsidRDefault="000C4AD7" w:rsidP="003C6A3F">
            <w:pPr>
              <w:spacing w:line="300" w:lineRule="exact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What was the person or persons doing at the time?</w:t>
            </w:r>
          </w:p>
        </w:tc>
      </w:tr>
      <w:tr w:rsidR="000C4AD7" w:rsidRPr="003C6A3F" w14:paraId="1D7CE547" w14:textId="77777777" w:rsidTr="000C4AD7">
        <w:trPr>
          <w:trHeight w:val="2268"/>
        </w:trPr>
        <w:tc>
          <w:tcPr>
            <w:tcW w:w="9214" w:type="dxa"/>
          </w:tcPr>
          <w:p w14:paraId="1D7CE546" w14:textId="704924E9" w:rsidR="000C4AD7" w:rsidRPr="003C6A3F" w:rsidRDefault="000C4AD7" w:rsidP="003C6A3F">
            <w:pPr>
              <w:spacing w:line="300" w:lineRule="exact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What happened unexpectedly? (Undesired event)</w:t>
            </w:r>
            <w:r w:rsidR="0057106A" w:rsidRPr="003C6A3F">
              <w:rPr>
                <w:rFonts w:cs="Arial"/>
                <w:sz w:val="20"/>
              </w:rPr>
              <w:t>.</w:t>
            </w:r>
            <w:r w:rsidRPr="003C6A3F">
              <w:rPr>
                <w:rFonts w:cs="Arial"/>
                <w:sz w:val="20"/>
              </w:rPr>
              <w:t xml:space="preserve"> </w:t>
            </w:r>
          </w:p>
        </w:tc>
      </w:tr>
      <w:tr w:rsidR="000C4AD7" w:rsidRPr="003C6A3F" w14:paraId="1D7CE549" w14:textId="77777777" w:rsidTr="000C4AD7">
        <w:trPr>
          <w:trHeight w:val="2268"/>
        </w:trPr>
        <w:tc>
          <w:tcPr>
            <w:tcW w:w="9214" w:type="dxa"/>
          </w:tcPr>
          <w:p w14:paraId="1D7CE548" w14:textId="20AB7E33" w:rsidR="000C4AD7" w:rsidRPr="003C6A3F" w:rsidRDefault="000C4AD7" w:rsidP="003C6A3F">
            <w:pPr>
              <w:spacing w:line="300" w:lineRule="exact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Contributing Factors</w:t>
            </w:r>
            <w:r w:rsidR="005F6801" w:rsidRPr="003C6A3F">
              <w:rPr>
                <w:rFonts w:cs="Arial"/>
                <w:sz w:val="20"/>
              </w:rPr>
              <w:t>,</w:t>
            </w:r>
            <w:r w:rsidRPr="003C6A3F">
              <w:rPr>
                <w:rFonts w:cs="Arial"/>
                <w:sz w:val="20"/>
              </w:rPr>
              <w:t xml:space="preserve"> (Include particular chemical, product, process, </w:t>
            </w:r>
            <w:r w:rsidR="001E7A02" w:rsidRPr="003C6A3F">
              <w:rPr>
                <w:rFonts w:cs="Arial"/>
                <w:sz w:val="20"/>
              </w:rPr>
              <w:t xml:space="preserve">and </w:t>
            </w:r>
            <w:r w:rsidRPr="003C6A3F">
              <w:rPr>
                <w:rFonts w:cs="Arial"/>
                <w:sz w:val="20"/>
              </w:rPr>
              <w:t>equipment involved)</w:t>
            </w:r>
            <w:r w:rsidR="0057106A" w:rsidRPr="003C6A3F">
              <w:rPr>
                <w:rFonts w:cs="Arial"/>
                <w:sz w:val="20"/>
              </w:rPr>
              <w:t>.</w:t>
            </w:r>
          </w:p>
        </w:tc>
      </w:tr>
    </w:tbl>
    <w:p w14:paraId="1D7CE54C" w14:textId="28B2C913" w:rsidR="000C4AD7" w:rsidRPr="003C6A3F" w:rsidRDefault="004F594A" w:rsidP="003C6A3F">
      <w:pPr>
        <w:spacing w:before="240" w:after="200" w:line="300" w:lineRule="exact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b/>
          <w:szCs w:val="22"/>
          <w:lang w:eastAsia="zh-TW"/>
        </w:rPr>
        <w:t>Investigating O</w:t>
      </w:r>
      <w:r w:rsidR="000C4AD7" w:rsidRPr="003C6A3F">
        <w:rPr>
          <w:rFonts w:eastAsiaTheme="minorEastAsia" w:cs="Arial"/>
          <w:b/>
          <w:szCs w:val="22"/>
          <w:lang w:eastAsia="zh-TW"/>
        </w:rPr>
        <w:t>fficers Sign-Off:</w:t>
      </w: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29"/>
        <w:gridCol w:w="3183"/>
        <w:gridCol w:w="2268"/>
      </w:tblGrid>
      <w:tr w:rsidR="000C4AD7" w:rsidRPr="003C6A3F" w14:paraId="1D7CE553" w14:textId="77777777" w:rsidTr="002750A8">
        <w:trPr>
          <w:trHeight w:val="471"/>
        </w:trPr>
        <w:tc>
          <w:tcPr>
            <w:tcW w:w="3729" w:type="dxa"/>
          </w:tcPr>
          <w:p w14:paraId="1D7CE54D" w14:textId="1342C8B6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4E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49CC66C3" w14:textId="77777777" w:rsidR="000C4AD7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50" w14:textId="418F1A4F" w:rsidR="003C6A3F" w:rsidRPr="003C6A3F" w:rsidRDefault="003C6A3F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3183" w:type="dxa"/>
            <w:vMerge w:val="restart"/>
          </w:tcPr>
          <w:p w14:paraId="1D7CE551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14:paraId="1D7CE552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  <w:r w:rsidRPr="003C6A3F">
              <w:rPr>
                <w:rFonts w:cs="Arial"/>
              </w:rPr>
              <w:t xml:space="preserve">  </w:t>
            </w:r>
          </w:p>
        </w:tc>
      </w:tr>
      <w:tr w:rsidR="000C4AD7" w:rsidRPr="003C6A3F" w14:paraId="1D7CE557" w14:textId="77777777" w:rsidTr="002750A8">
        <w:trPr>
          <w:trHeight w:val="495"/>
        </w:trPr>
        <w:tc>
          <w:tcPr>
            <w:tcW w:w="3729" w:type="dxa"/>
          </w:tcPr>
          <w:p w14:paraId="1D7CE554" w14:textId="052B016E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</w:rPr>
            </w:pPr>
            <w:r w:rsidRPr="003C6A3F">
              <w:rPr>
                <w:rFonts w:cs="Arial"/>
                <w:sz w:val="20"/>
              </w:rPr>
              <w:t xml:space="preserve">Name of </w:t>
            </w:r>
            <w:r w:rsidR="004B1273" w:rsidRPr="003C6A3F">
              <w:rPr>
                <w:rFonts w:cs="Arial"/>
                <w:sz w:val="20"/>
              </w:rPr>
              <w:t>I</w:t>
            </w:r>
            <w:r w:rsidRPr="003C6A3F">
              <w:rPr>
                <w:rFonts w:cs="Arial"/>
                <w:sz w:val="20"/>
              </w:rPr>
              <w:t xml:space="preserve">nvestigating </w:t>
            </w:r>
            <w:r w:rsidR="004B1273" w:rsidRPr="003C6A3F">
              <w:rPr>
                <w:rFonts w:cs="Arial"/>
                <w:sz w:val="20"/>
              </w:rPr>
              <w:t>O</w:t>
            </w:r>
            <w:r w:rsidRPr="003C6A3F">
              <w:rPr>
                <w:rFonts w:cs="Arial"/>
                <w:sz w:val="20"/>
              </w:rPr>
              <w:t>fficer</w:t>
            </w:r>
          </w:p>
        </w:tc>
        <w:tc>
          <w:tcPr>
            <w:tcW w:w="3183" w:type="dxa"/>
            <w:vMerge/>
          </w:tcPr>
          <w:p w14:paraId="1D7CE555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1D7CE556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</w:tr>
      <w:tr w:rsidR="000C4AD7" w:rsidRPr="003C6A3F" w14:paraId="1D7CE55E" w14:textId="77777777" w:rsidTr="002750A8">
        <w:trPr>
          <w:trHeight w:val="471"/>
        </w:trPr>
        <w:tc>
          <w:tcPr>
            <w:tcW w:w="3729" w:type="dxa"/>
          </w:tcPr>
          <w:p w14:paraId="1D7CE558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59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5A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  <w:p w14:paraId="1D7CE55B" w14:textId="77777777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3183" w:type="dxa"/>
            <w:vMerge w:val="restart"/>
          </w:tcPr>
          <w:p w14:paraId="1D7CE55C" w14:textId="77777777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Signature</w:t>
            </w:r>
          </w:p>
        </w:tc>
        <w:tc>
          <w:tcPr>
            <w:tcW w:w="2268" w:type="dxa"/>
            <w:vMerge w:val="restart"/>
          </w:tcPr>
          <w:p w14:paraId="1D7CE55D" w14:textId="77777777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Date</w:t>
            </w:r>
          </w:p>
        </w:tc>
      </w:tr>
      <w:tr w:rsidR="000C4AD7" w:rsidRPr="003C6A3F" w14:paraId="1D7CE562" w14:textId="77777777" w:rsidTr="002750A8">
        <w:trPr>
          <w:trHeight w:val="471"/>
        </w:trPr>
        <w:tc>
          <w:tcPr>
            <w:tcW w:w="3729" w:type="dxa"/>
          </w:tcPr>
          <w:p w14:paraId="1D7CE55F" w14:textId="77777777" w:rsidR="000C4AD7" w:rsidRPr="003C6A3F" w:rsidRDefault="000C4AD7" w:rsidP="003C6A3F">
            <w:pPr>
              <w:spacing w:line="300" w:lineRule="exact"/>
              <w:jc w:val="center"/>
              <w:rPr>
                <w:rFonts w:cs="Arial"/>
              </w:rPr>
            </w:pPr>
            <w:r w:rsidRPr="003C6A3F">
              <w:rPr>
                <w:rFonts w:cs="Arial"/>
                <w:sz w:val="20"/>
              </w:rPr>
              <w:lastRenderedPageBreak/>
              <w:t>Position</w:t>
            </w:r>
          </w:p>
        </w:tc>
        <w:tc>
          <w:tcPr>
            <w:tcW w:w="3183" w:type="dxa"/>
            <w:vMerge/>
          </w:tcPr>
          <w:p w14:paraId="1D7CE560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268" w:type="dxa"/>
            <w:vMerge/>
          </w:tcPr>
          <w:p w14:paraId="1D7CE561" w14:textId="77777777" w:rsidR="000C4AD7" w:rsidRPr="003C6A3F" w:rsidRDefault="000C4AD7" w:rsidP="003C6A3F">
            <w:pPr>
              <w:spacing w:line="300" w:lineRule="exact"/>
              <w:rPr>
                <w:rFonts w:cs="Arial"/>
              </w:rPr>
            </w:pPr>
          </w:p>
        </w:tc>
      </w:tr>
    </w:tbl>
    <w:p w14:paraId="1D7CE563" w14:textId="77777777" w:rsidR="000C4AD7" w:rsidRPr="003C6A3F" w:rsidRDefault="000C4AD7" w:rsidP="003C6A3F">
      <w:pPr>
        <w:spacing w:after="200" w:line="300" w:lineRule="exact"/>
        <w:rPr>
          <w:rFonts w:eastAsiaTheme="minorEastAsia" w:cs="Arial"/>
          <w:b/>
          <w:szCs w:val="22"/>
          <w:lang w:eastAsia="zh-TW"/>
        </w:rPr>
      </w:pPr>
    </w:p>
    <w:p w14:paraId="1D7CE564" w14:textId="089D17F0" w:rsidR="000C4AD7" w:rsidRPr="003C6A3F" w:rsidRDefault="00FD6E92" w:rsidP="003C6A3F">
      <w:pPr>
        <w:spacing w:after="200" w:line="300" w:lineRule="exact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b/>
          <w:szCs w:val="22"/>
          <w:lang w:eastAsia="zh-TW"/>
        </w:rPr>
        <w:t xml:space="preserve">Immediate </w:t>
      </w:r>
      <w:r w:rsidR="00821E5E" w:rsidRPr="003C6A3F">
        <w:rPr>
          <w:rFonts w:eastAsiaTheme="minorEastAsia" w:cs="Arial"/>
          <w:b/>
          <w:szCs w:val="22"/>
          <w:lang w:eastAsia="zh-TW"/>
        </w:rPr>
        <w:t>c</w:t>
      </w:r>
      <w:r w:rsidR="00C22050" w:rsidRPr="003C6A3F">
        <w:rPr>
          <w:rFonts w:eastAsiaTheme="minorEastAsia" w:cs="Arial"/>
          <w:b/>
          <w:szCs w:val="22"/>
          <w:lang w:eastAsia="zh-TW"/>
        </w:rPr>
        <w:t xml:space="preserve">orrective </w:t>
      </w:r>
      <w:r w:rsidR="00821E5E" w:rsidRPr="003C6A3F">
        <w:rPr>
          <w:rFonts w:eastAsiaTheme="minorEastAsia" w:cs="Arial"/>
          <w:b/>
          <w:szCs w:val="22"/>
          <w:lang w:eastAsia="zh-TW"/>
        </w:rPr>
        <w:t>a</w:t>
      </w:r>
      <w:r w:rsidR="000C4AD7" w:rsidRPr="003C6A3F">
        <w:rPr>
          <w:rFonts w:eastAsiaTheme="minorEastAsia" w:cs="Arial"/>
          <w:b/>
          <w:szCs w:val="22"/>
          <w:lang w:eastAsia="zh-TW"/>
        </w:rPr>
        <w:t xml:space="preserve">ction </w:t>
      </w:r>
      <w:r w:rsidR="00821E5E" w:rsidRPr="003C6A3F">
        <w:rPr>
          <w:rFonts w:eastAsiaTheme="minorEastAsia" w:cs="Arial"/>
          <w:b/>
          <w:szCs w:val="22"/>
          <w:lang w:eastAsia="zh-TW"/>
        </w:rPr>
        <w:t>t</w:t>
      </w:r>
      <w:r w:rsidR="000C4AD7" w:rsidRPr="003C6A3F">
        <w:rPr>
          <w:rFonts w:eastAsiaTheme="minorEastAsia" w:cs="Arial"/>
          <w:b/>
          <w:szCs w:val="22"/>
          <w:lang w:eastAsia="zh-TW"/>
        </w:rPr>
        <w:t>aken</w:t>
      </w:r>
      <w:r w:rsidRPr="003C6A3F">
        <w:rPr>
          <w:rFonts w:eastAsiaTheme="minorEastAsia" w:cs="Arial"/>
          <w:b/>
          <w:szCs w:val="22"/>
          <w:lang w:eastAsia="zh-TW"/>
        </w:rPr>
        <w:t xml:space="preserve"> </w:t>
      </w:r>
      <w:r w:rsidR="00821E5E" w:rsidRPr="003C6A3F">
        <w:rPr>
          <w:rFonts w:eastAsiaTheme="minorEastAsia" w:cs="Arial"/>
          <w:b/>
          <w:szCs w:val="22"/>
          <w:lang w:eastAsia="zh-TW"/>
        </w:rPr>
        <w:t>and</w:t>
      </w:r>
      <w:r w:rsidRPr="003C6A3F">
        <w:rPr>
          <w:rFonts w:eastAsiaTheme="minorEastAsia" w:cs="Arial"/>
          <w:b/>
          <w:szCs w:val="22"/>
          <w:lang w:eastAsia="zh-TW"/>
        </w:rPr>
        <w:t xml:space="preserve"> </w:t>
      </w:r>
      <w:r w:rsidR="00821E5E" w:rsidRPr="003C6A3F">
        <w:rPr>
          <w:rFonts w:eastAsiaTheme="minorEastAsia" w:cs="Arial"/>
          <w:b/>
          <w:szCs w:val="22"/>
          <w:lang w:eastAsia="zh-TW"/>
        </w:rPr>
        <w:t>p</w:t>
      </w:r>
      <w:r w:rsidRPr="003C6A3F">
        <w:rPr>
          <w:rFonts w:eastAsiaTheme="minorEastAsia" w:cs="Arial"/>
          <w:b/>
          <w:szCs w:val="22"/>
          <w:lang w:eastAsia="zh-TW"/>
        </w:rPr>
        <w:t xml:space="preserve">roposed </w:t>
      </w:r>
      <w:r w:rsidR="00821E5E" w:rsidRPr="003C6A3F">
        <w:rPr>
          <w:rFonts w:eastAsiaTheme="minorEastAsia" w:cs="Arial"/>
          <w:b/>
          <w:szCs w:val="22"/>
          <w:lang w:eastAsia="zh-TW"/>
        </w:rPr>
        <w:t>r</w:t>
      </w:r>
      <w:r w:rsidRPr="003C6A3F">
        <w:rPr>
          <w:rFonts w:eastAsiaTheme="minorEastAsia" w:cs="Arial"/>
          <w:b/>
          <w:szCs w:val="22"/>
          <w:lang w:eastAsia="zh-TW"/>
        </w:rPr>
        <w:t>ecommendations:</w:t>
      </w:r>
    </w:p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C4AD7" w:rsidRPr="003C6A3F" w14:paraId="1D7CE569" w14:textId="77777777" w:rsidTr="008C3B87">
        <w:tc>
          <w:tcPr>
            <w:tcW w:w="9242" w:type="dxa"/>
          </w:tcPr>
          <w:p w14:paraId="1D7CE565" w14:textId="77777777" w:rsidR="000C4AD7" w:rsidRPr="003C6A3F" w:rsidRDefault="000C4AD7" w:rsidP="003C6A3F">
            <w:pPr>
              <w:pStyle w:val="ListParagraph"/>
              <w:numPr>
                <w:ilvl w:val="0"/>
                <w:numId w:val="4"/>
              </w:numPr>
              <w:spacing w:before="240" w:line="300" w:lineRule="exact"/>
              <w:rPr>
                <w:rFonts w:cs="Arial"/>
              </w:rPr>
            </w:pPr>
          </w:p>
          <w:p w14:paraId="1D7CE566" w14:textId="77777777" w:rsidR="000C4AD7" w:rsidRPr="003C6A3F" w:rsidRDefault="000C4AD7" w:rsidP="003C6A3F">
            <w:pPr>
              <w:spacing w:before="240" w:line="300" w:lineRule="exact"/>
              <w:rPr>
                <w:rFonts w:cs="Arial"/>
              </w:rPr>
            </w:pPr>
          </w:p>
          <w:p w14:paraId="1D7CE567" w14:textId="77777777" w:rsidR="000C4AD7" w:rsidRPr="003C6A3F" w:rsidRDefault="000C4AD7" w:rsidP="003C6A3F">
            <w:pPr>
              <w:spacing w:before="240" w:line="300" w:lineRule="exact"/>
              <w:rPr>
                <w:rFonts w:cs="Arial"/>
              </w:rPr>
            </w:pPr>
          </w:p>
          <w:p w14:paraId="1D7CE568" w14:textId="77777777" w:rsidR="000C4AD7" w:rsidRPr="003C6A3F" w:rsidRDefault="000C4AD7" w:rsidP="003C6A3F">
            <w:pPr>
              <w:spacing w:before="240" w:line="300" w:lineRule="exact"/>
              <w:rPr>
                <w:rFonts w:cs="Arial"/>
              </w:rPr>
            </w:pPr>
          </w:p>
        </w:tc>
      </w:tr>
    </w:tbl>
    <w:p w14:paraId="1D7CE56A" w14:textId="77777777" w:rsidR="000C4AD7" w:rsidRPr="003C6A3F" w:rsidRDefault="000C4AD7" w:rsidP="003C6A3F">
      <w:pPr>
        <w:spacing w:after="200" w:line="300" w:lineRule="exact"/>
        <w:rPr>
          <w:rFonts w:eastAsiaTheme="minorEastAsia" w:cs="Arial"/>
          <w:szCs w:val="22"/>
          <w:lang w:eastAsia="zh-TW"/>
        </w:rPr>
      </w:pPr>
    </w:p>
    <w:p w14:paraId="1D7CE56B" w14:textId="4D4D639C" w:rsidR="000C4AD7" w:rsidRPr="003C6A3F" w:rsidRDefault="000C4AD7" w:rsidP="003C6A3F">
      <w:pPr>
        <w:spacing w:after="200" w:line="300" w:lineRule="exact"/>
        <w:rPr>
          <w:rFonts w:eastAsiaTheme="minorEastAsia" w:cs="Arial"/>
          <w:b/>
          <w:szCs w:val="22"/>
          <w:lang w:eastAsia="zh-TW"/>
        </w:rPr>
      </w:pPr>
      <w:r w:rsidRPr="003C6A3F">
        <w:rPr>
          <w:rFonts w:eastAsiaTheme="minorEastAsia" w:cs="Arial"/>
          <w:b/>
          <w:szCs w:val="22"/>
          <w:lang w:eastAsia="zh-TW"/>
        </w:rPr>
        <w:t xml:space="preserve">Event governing body (i.e. </w:t>
      </w:r>
      <w:r w:rsidR="00426AFF" w:rsidRPr="003C6A3F">
        <w:rPr>
          <w:rFonts w:eastAsiaTheme="minorEastAsia" w:cs="Arial"/>
          <w:b/>
          <w:szCs w:val="22"/>
          <w:lang w:eastAsia="zh-TW"/>
        </w:rPr>
        <w:t>Event M</w:t>
      </w:r>
      <w:r w:rsidRPr="003C6A3F">
        <w:rPr>
          <w:rFonts w:eastAsiaTheme="minorEastAsia" w:cs="Arial"/>
          <w:b/>
          <w:szCs w:val="22"/>
          <w:lang w:eastAsia="zh-TW"/>
        </w:rPr>
        <w:t xml:space="preserve">anagement </w:t>
      </w:r>
      <w:r w:rsidR="00426AFF" w:rsidRPr="003C6A3F">
        <w:rPr>
          <w:rFonts w:eastAsiaTheme="minorEastAsia" w:cs="Arial"/>
          <w:b/>
          <w:szCs w:val="22"/>
          <w:lang w:eastAsia="zh-TW"/>
        </w:rPr>
        <w:t>C</w:t>
      </w:r>
      <w:r w:rsidRPr="003C6A3F">
        <w:rPr>
          <w:rFonts w:eastAsiaTheme="minorEastAsia" w:cs="Arial"/>
          <w:b/>
          <w:szCs w:val="22"/>
          <w:lang w:eastAsia="zh-TW"/>
        </w:rPr>
        <w:t>ommittee)</w:t>
      </w:r>
      <w:r w:rsidR="00FD6E92" w:rsidRPr="003C6A3F">
        <w:rPr>
          <w:rFonts w:eastAsiaTheme="minorEastAsia" w:cs="Arial"/>
          <w:b/>
          <w:szCs w:val="22"/>
          <w:lang w:eastAsia="zh-TW"/>
        </w:rPr>
        <w:t>:</w:t>
      </w:r>
    </w:p>
    <w:tbl>
      <w:tblPr>
        <w:tblStyle w:val="TableGrid1"/>
        <w:tblW w:w="9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3183"/>
        <w:gridCol w:w="2351"/>
      </w:tblGrid>
      <w:tr w:rsidR="000C4AD7" w:rsidRPr="003C6A3F" w14:paraId="1D7CE572" w14:textId="77777777" w:rsidTr="002750A8">
        <w:tc>
          <w:tcPr>
            <w:tcW w:w="9263" w:type="dxa"/>
            <w:gridSpan w:val="3"/>
          </w:tcPr>
          <w:p w14:paraId="1D7CE56C" w14:textId="38DD1201" w:rsidR="000C4AD7" w:rsidRPr="003C6A3F" w:rsidRDefault="00FD6E92" w:rsidP="003C6A3F">
            <w:pPr>
              <w:spacing w:line="300" w:lineRule="exact"/>
              <w:rPr>
                <w:rFonts w:cs="Arial"/>
                <w:i/>
                <w:sz w:val="20"/>
              </w:rPr>
            </w:pPr>
            <w:r w:rsidRPr="003C6A3F">
              <w:rPr>
                <w:rFonts w:cs="Arial"/>
                <w:i/>
                <w:sz w:val="20"/>
                <w:highlight w:val="yellow"/>
              </w:rPr>
              <w:t>&lt;amend as appropriate&gt;</w:t>
            </w:r>
            <w:r w:rsidRPr="003C6A3F">
              <w:rPr>
                <w:rFonts w:cs="Arial"/>
                <w:i/>
                <w:sz w:val="20"/>
              </w:rPr>
              <w:t xml:space="preserve"> </w:t>
            </w:r>
            <w:r w:rsidR="000C4AD7" w:rsidRPr="003C6A3F">
              <w:rPr>
                <w:rFonts w:cs="Arial"/>
                <w:i/>
                <w:sz w:val="20"/>
              </w:rPr>
              <w:t xml:space="preserve">The </w:t>
            </w:r>
            <w:r w:rsidR="00DD0B42" w:rsidRPr="003C6A3F">
              <w:rPr>
                <w:rFonts w:cs="Arial"/>
                <w:i/>
                <w:sz w:val="20"/>
              </w:rPr>
              <w:t>E</w:t>
            </w:r>
            <w:r w:rsidR="000C4AD7" w:rsidRPr="003C6A3F">
              <w:rPr>
                <w:rFonts w:cs="Arial"/>
                <w:i/>
                <w:sz w:val="20"/>
              </w:rPr>
              <w:t xml:space="preserve">vent </w:t>
            </w:r>
            <w:r w:rsidR="00DD0B42" w:rsidRPr="003C6A3F">
              <w:rPr>
                <w:rFonts w:cs="Arial"/>
                <w:i/>
                <w:sz w:val="20"/>
              </w:rPr>
              <w:t>M</w:t>
            </w:r>
            <w:r w:rsidR="000C4AD7" w:rsidRPr="003C6A3F">
              <w:rPr>
                <w:rFonts w:cs="Arial"/>
                <w:i/>
                <w:sz w:val="20"/>
              </w:rPr>
              <w:t xml:space="preserve">anagement </w:t>
            </w:r>
            <w:r w:rsidR="00DD0B42" w:rsidRPr="003C6A3F">
              <w:rPr>
                <w:rFonts w:cs="Arial"/>
                <w:i/>
                <w:sz w:val="20"/>
              </w:rPr>
              <w:t>C</w:t>
            </w:r>
            <w:r w:rsidR="000C4AD7" w:rsidRPr="003C6A3F">
              <w:rPr>
                <w:rFonts w:cs="Arial"/>
                <w:i/>
                <w:sz w:val="20"/>
              </w:rPr>
              <w:t>ommittee note the investigation</w:t>
            </w:r>
            <w:r w:rsidR="00DD0B42" w:rsidRPr="003C6A3F">
              <w:rPr>
                <w:rFonts w:cs="Arial"/>
                <w:i/>
                <w:sz w:val="20"/>
              </w:rPr>
              <w:t>,</w:t>
            </w:r>
            <w:r w:rsidR="003052A3" w:rsidRPr="003C6A3F">
              <w:rPr>
                <w:rFonts w:cs="Arial"/>
                <w:i/>
                <w:sz w:val="20"/>
              </w:rPr>
              <w:t xml:space="preserve"> </w:t>
            </w:r>
            <w:r w:rsidR="0068373D" w:rsidRPr="003C6A3F">
              <w:rPr>
                <w:rFonts w:cs="Arial"/>
                <w:i/>
                <w:sz w:val="20"/>
              </w:rPr>
              <w:t xml:space="preserve">and endorses </w:t>
            </w:r>
            <w:r w:rsidR="000C4AD7" w:rsidRPr="003C6A3F">
              <w:rPr>
                <w:rFonts w:cs="Arial"/>
                <w:i/>
                <w:sz w:val="20"/>
              </w:rPr>
              <w:t xml:space="preserve">the remedial actions proposed by the </w:t>
            </w:r>
            <w:r w:rsidR="00EE4492" w:rsidRPr="003C6A3F">
              <w:rPr>
                <w:rFonts w:cs="Arial"/>
                <w:i/>
                <w:sz w:val="20"/>
              </w:rPr>
              <w:t>I</w:t>
            </w:r>
            <w:r w:rsidR="000C4AD7" w:rsidRPr="003C6A3F">
              <w:rPr>
                <w:rFonts w:cs="Arial"/>
                <w:i/>
                <w:sz w:val="20"/>
              </w:rPr>
              <w:t xml:space="preserve">nvestigating </w:t>
            </w:r>
            <w:r w:rsidR="00EE4492" w:rsidRPr="003C6A3F">
              <w:rPr>
                <w:rFonts w:cs="Arial"/>
                <w:i/>
                <w:sz w:val="20"/>
              </w:rPr>
              <w:t>O</w:t>
            </w:r>
            <w:r w:rsidR="000C4AD7" w:rsidRPr="003C6A3F">
              <w:rPr>
                <w:rFonts w:cs="Arial"/>
                <w:i/>
                <w:sz w:val="20"/>
              </w:rPr>
              <w:t>fficer.</w:t>
            </w:r>
          </w:p>
          <w:p w14:paraId="1D7CE56D" w14:textId="74918FD1" w:rsidR="000C4AD7" w:rsidRPr="003C6A3F" w:rsidRDefault="00FD6E92" w:rsidP="003C6A3F">
            <w:pPr>
              <w:spacing w:line="300" w:lineRule="exact"/>
              <w:rPr>
                <w:rFonts w:cs="Arial"/>
                <w:i/>
                <w:sz w:val="20"/>
              </w:rPr>
            </w:pPr>
            <w:r w:rsidRPr="003C6A3F">
              <w:rPr>
                <w:rFonts w:cs="Arial"/>
                <w:i/>
                <w:sz w:val="20"/>
                <w:highlight w:val="yellow"/>
              </w:rPr>
              <w:t>&lt;amend as appropriate&gt;</w:t>
            </w:r>
            <w:r w:rsidR="000C4AD7" w:rsidRPr="003C6A3F">
              <w:rPr>
                <w:rFonts w:cs="Arial"/>
                <w:i/>
                <w:sz w:val="20"/>
              </w:rPr>
              <w:t xml:space="preserve">The </w:t>
            </w:r>
            <w:r w:rsidR="00DD0B42" w:rsidRPr="003C6A3F">
              <w:rPr>
                <w:rFonts w:cs="Arial"/>
                <w:i/>
                <w:sz w:val="20"/>
              </w:rPr>
              <w:t>E</w:t>
            </w:r>
            <w:r w:rsidR="000C4AD7" w:rsidRPr="003C6A3F">
              <w:rPr>
                <w:rFonts w:cs="Arial"/>
                <w:i/>
                <w:sz w:val="20"/>
              </w:rPr>
              <w:t xml:space="preserve">vent </w:t>
            </w:r>
            <w:r w:rsidR="00DD0B42" w:rsidRPr="003C6A3F">
              <w:rPr>
                <w:rFonts w:cs="Arial"/>
                <w:i/>
                <w:sz w:val="20"/>
              </w:rPr>
              <w:t>M</w:t>
            </w:r>
            <w:r w:rsidR="000C4AD7" w:rsidRPr="003C6A3F">
              <w:rPr>
                <w:rFonts w:cs="Arial"/>
                <w:i/>
                <w:sz w:val="20"/>
              </w:rPr>
              <w:t xml:space="preserve">anagement </w:t>
            </w:r>
            <w:r w:rsidR="00DD0B42" w:rsidRPr="003C6A3F">
              <w:rPr>
                <w:rFonts w:cs="Arial"/>
                <w:i/>
                <w:sz w:val="20"/>
              </w:rPr>
              <w:t>C</w:t>
            </w:r>
            <w:r w:rsidR="000C4AD7" w:rsidRPr="003C6A3F">
              <w:rPr>
                <w:rFonts w:cs="Arial"/>
                <w:i/>
                <w:sz w:val="20"/>
              </w:rPr>
              <w:t>ommittee note the investigation</w:t>
            </w:r>
            <w:r w:rsidR="00DD0B42" w:rsidRPr="003C6A3F">
              <w:rPr>
                <w:rFonts w:cs="Arial"/>
                <w:i/>
                <w:sz w:val="20"/>
              </w:rPr>
              <w:t xml:space="preserve">, </w:t>
            </w:r>
            <w:r w:rsidR="000C4AD7" w:rsidRPr="003C6A3F">
              <w:rPr>
                <w:rFonts w:cs="Arial"/>
                <w:i/>
                <w:sz w:val="20"/>
              </w:rPr>
              <w:t>and confirm</w:t>
            </w:r>
            <w:r w:rsidR="00DD0B42" w:rsidRPr="003C6A3F">
              <w:rPr>
                <w:rFonts w:cs="Arial"/>
                <w:i/>
                <w:sz w:val="20"/>
              </w:rPr>
              <w:t xml:space="preserve">s </w:t>
            </w:r>
            <w:r w:rsidR="000C4AD7" w:rsidRPr="003C6A3F">
              <w:rPr>
                <w:rFonts w:cs="Arial"/>
                <w:i/>
                <w:sz w:val="20"/>
              </w:rPr>
              <w:t xml:space="preserve">the following </w:t>
            </w:r>
            <w:r w:rsidR="00BF23FC" w:rsidRPr="003C6A3F">
              <w:rPr>
                <w:rFonts w:cs="Arial"/>
                <w:i/>
                <w:sz w:val="20"/>
              </w:rPr>
              <w:t>A</w:t>
            </w:r>
            <w:r w:rsidR="000C4AD7" w:rsidRPr="003C6A3F">
              <w:rPr>
                <w:rFonts w:cs="Arial"/>
                <w:i/>
                <w:sz w:val="20"/>
              </w:rPr>
              <w:t>ctions must be taken:</w:t>
            </w:r>
          </w:p>
          <w:p w14:paraId="1D7CE570" w14:textId="77777777" w:rsidR="00FD6E92" w:rsidRDefault="002750A8" w:rsidP="002750A8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&lt;insert action 1&gt;</w:t>
            </w:r>
          </w:p>
          <w:p w14:paraId="582367C2" w14:textId="7EA3C683" w:rsidR="002750A8" w:rsidRDefault="002750A8" w:rsidP="002750A8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&lt;insert action 2&gt;</w:t>
            </w:r>
          </w:p>
          <w:p w14:paraId="615060E8" w14:textId="7F101195" w:rsidR="002750A8" w:rsidRDefault="002750A8" w:rsidP="002750A8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&lt;insert action 3&gt;</w:t>
            </w:r>
          </w:p>
          <w:p w14:paraId="0CE44D6F" w14:textId="77777777" w:rsidR="000C4AD7" w:rsidRDefault="002750A8" w:rsidP="002750A8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&lt;insert more if required&gt;</w:t>
            </w:r>
          </w:p>
          <w:p w14:paraId="1D7CE571" w14:textId="78D134D2" w:rsidR="002750A8" w:rsidRPr="003C6A3F" w:rsidRDefault="002750A8" w:rsidP="002750A8">
            <w:pPr>
              <w:pStyle w:val="ListParagraph"/>
              <w:spacing w:line="300" w:lineRule="exact"/>
              <w:rPr>
                <w:rFonts w:cs="Arial"/>
                <w:i/>
                <w:sz w:val="20"/>
              </w:rPr>
            </w:pPr>
          </w:p>
        </w:tc>
      </w:tr>
      <w:tr w:rsidR="00FD6E92" w:rsidRPr="003C6A3F" w14:paraId="1D7CE578" w14:textId="77777777" w:rsidTr="002750A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1"/>
        </w:trPr>
        <w:tc>
          <w:tcPr>
            <w:tcW w:w="3729" w:type="dxa"/>
          </w:tcPr>
          <w:p w14:paraId="1D7CE573" w14:textId="182D6D8A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  <w:p w14:paraId="1D7CE574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  <w:p w14:paraId="1D7CE575" w14:textId="034A4AE2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3183" w:type="dxa"/>
            <w:vMerge w:val="restart"/>
          </w:tcPr>
          <w:p w14:paraId="1D7CE576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351" w:type="dxa"/>
            <w:vMerge w:val="restart"/>
          </w:tcPr>
          <w:p w14:paraId="1D7CE577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  <w:r w:rsidRPr="003C6A3F">
              <w:rPr>
                <w:rFonts w:cs="Arial"/>
              </w:rPr>
              <w:t xml:space="preserve">  </w:t>
            </w:r>
          </w:p>
        </w:tc>
      </w:tr>
      <w:tr w:rsidR="00FD6E92" w:rsidRPr="003C6A3F" w14:paraId="1D7CE57C" w14:textId="77777777" w:rsidTr="002750A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5"/>
        </w:trPr>
        <w:tc>
          <w:tcPr>
            <w:tcW w:w="3729" w:type="dxa"/>
          </w:tcPr>
          <w:p w14:paraId="1D7CE579" w14:textId="0C76C802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 xml:space="preserve">Name of </w:t>
            </w:r>
            <w:r w:rsidR="008C7DB5" w:rsidRPr="003C6A3F">
              <w:rPr>
                <w:rFonts w:cs="Arial"/>
                <w:sz w:val="20"/>
              </w:rPr>
              <w:t>E</w:t>
            </w:r>
            <w:r w:rsidRPr="003C6A3F">
              <w:rPr>
                <w:rFonts w:cs="Arial"/>
                <w:sz w:val="20"/>
              </w:rPr>
              <w:t xml:space="preserve">vent </w:t>
            </w:r>
            <w:r w:rsidR="008C7DB5" w:rsidRPr="003C6A3F">
              <w:rPr>
                <w:rFonts w:cs="Arial"/>
                <w:sz w:val="20"/>
              </w:rPr>
              <w:t>C</w:t>
            </w:r>
            <w:r w:rsidRPr="003C6A3F">
              <w:rPr>
                <w:rFonts w:cs="Arial"/>
                <w:sz w:val="20"/>
              </w:rPr>
              <w:t>ommittee</w:t>
            </w:r>
            <w:r w:rsidR="008C7DB5" w:rsidRPr="003C6A3F">
              <w:rPr>
                <w:rFonts w:cs="Arial"/>
                <w:sz w:val="20"/>
              </w:rPr>
              <w:t xml:space="preserve"> Representative</w:t>
            </w:r>
          </w:p>
        </w:tc>
        <w:tc>
          <w:tcPr>
            <w:tcW w:w="3183" w:type="dxa"/>
            <w:vMerge/>
          </w:tcPr>
          <w:p w14:paraId="1D7CE57A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2351" w:type="dxa"/>
            <w:vMerge/>
          </w:tcPr>
          <w:p w14:paraId="1D7CE57B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</w:tc>
      </w:tr>
      <w:tr w:rsidR="00FD6E92" w:rsidRPr="003C6A3F" w14:paraId="1D7CE582" w14:textId="77777777" w:rsidTr="002750A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0"/>
        </w:trPr>
        <w:tc>
          <w:tcPr>
            <w:tcW w:w="3729" w:type="dxa"/>
          </w:tcPr>
          <w:p w14:paraId="1D7CE57D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</w:p>
          <w:p w14:paraId="1D7CE57E" w14:textId="77777777" w:rsidR="00FD6E92" w:rsidRPr="003C6A3F" w:rsidRDefault="00FD6E92" w:rsidP="003C6A3F">
            <w:pPr>
              <w:spacing w:line="300" w:lineRule="exact"/>
              <w:rPr>
                <w:rFonts w:cs="Arial"/>
              </w:rPr>
            </w:pPr>
          </w:p>
          <w:p w14:paraId="1D7CE57F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3183" w:type="dxa"/>
            <w:vMerge w:val="restart"/>
          </w:tcPr>
          <w:p w14:paraId="1D7CE580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Signature</w:t>
            </w:r>
          </w:p>
        </w:tc>
        <w:tc>
          <w:tcPr>
            <w:tcW w:w="2351" w:type="dxa"/>
            <w:vMerge w:val="restart"/>
          </w:tcPr>
          <w:p w14:paraId="1D7CE581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  <w:sz w:val="20"/>
              </w:rPr>
            </w:pPr>
            <w:r w:rsidRPr="003C6A3F">
              <w:rPr>
                <w:rFonts w:cs="Arial"/>
                <w:sz w:val="20"/>
              </w:rPr>
              <w:t>Date</w:t>
            </w:r>
          </w:p>
        </w:tc>
      </w:tr>
      <w:tr w:rsidR="00FD6E92" w:rsidRPr="003C6A3F" w14:paraId="1D7CE586" w14:textId="77777777" w:rsidTr="002750A8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0"/>
        </w:trPr>
        <w:tc>
          <w:tcPr>
            <w:tcW w:w="3729" w:type="dxa"/>
          </w:tcPr>
          <w:p w14:paraId="1D7CE583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  <w:r w:rsidRPr="003C6A3F">
              <w:rPr>
                <w:rFonts w:cs="Arial"/>
                <w:sz w:val="20"/>
              </w:rPr>
              <w:t>Position</w:t>
            </w:r>
          </w:p>
        </w:tc>
        <w:tc>
          <w:tcPr>
            <w:tcW w:w="3183" w:type="dxa"/>
            <w:vMerge/>
          </w:tcPr>
          <w:p w14:paraId="1D7CE584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2351" w:type="dxa"/>
            <w:vMerge/>
          </w:tcPr>
          <w:p w14:paraId="1D7CE585" w14:textId="77777777" w:rsidR="00FD6E92" w:rsidRPr="003C6A3F" w:rsidRDefault="00FD6E92" w:rsidP="003C6A3F">
            <w:pPr>
              <w:spacing w:line="300" w:lineRule="exact"/>
              <w:jc w:val="center"/>
              <w:rPr>
                <w:rFonts w:cs="Arial"/>
              </w:rPr>
            </w:pPr>
          </w:p>
        </w:tc>
      </w:tr>
    </w:tbl>
    <w:p w14:paraId="1D7CE587" w14:textId="77777777" w:rsidR="0064633B" w:rsidRPr="003C6A3F" w:rsidRDefault="0064633B" w:rsidP="003C6A3F">
      <w:pPr>
        <w:spacing w:line="300" w:lineRule="exact"/>
        <w:rPr>
          <w:rFonts w:cs="Arial"/>
        </w:rPr>
      </w:pPr>
    </w:p>
    <w:sectPr w:rsidR="0064633B" w:rsidRPr="003C6A3F" w:rsidSect="001B18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2589" w14:textId="77777777" w:rsidR="00133DCB" w:rsidRDefault="00133DCB" w:rsidP="004C718B">
      <w:r>
        <w:separator/>
      </w:r>
    </w:p>
  </w:endnote>
  <w:endnote w:type="continuationSeparator" w:id="0">
    <w:p w14:paraId="3BA34040" w14:textId="77777777" w:rsidR="00133DCB" w:rsidRDefault="00133DCB" w:rsidP="004C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F498" w14:textId="77777777" w:rsidR="004C718B" w:rsidRDefault="004C7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C1E3" w14:textId="4784118F" w:rsidR="004C718B" w:rsidRDefault="004C718B">
    <w:pPr>
      <w:pStyle w:val="Footer"/>
    </w:pPr>
    <w:r>
      <w:t>Equestrian Sports New Zealand 2022</w:t>
    </w:r>
  </w:p>
  <w:p w14:paraId="7A9EB63C" w14:textId="77777777" w:rsidR="004C718B" w:rsidRDefault="004C71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6887" w14:textId="77777777" w:rsidR="004C718B" w:rsidRDefault="004C7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CE53" w14:textId="77777777" w:rsidR="00133DCB" w:rsidRDefault="00133DCB" w:rsidP="004C718B">
      <w:r>
        <w:separator/>
      </w:r>
    </w:p>
  </w:footnote>
  <w:footnote w:type="continuationSeparator" w:id="0">
    <w:p w14:paraId="08D22A2E" w14:textId="77777777" w:rsidR="00133DCB" w:rsidRDefault="00133DCB" w:rsidP="004C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EA64" w14:textId="77777777" w:rsidR="004C718B" w:rsidRDefault="004C7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9B6E" w14:textId="77777777" w:rsidR="004C718B" w:rsidRDefault="004C7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0B53" w14:textId="77777777" w:rsidR="004C718B" w:rsidRDefault="004C7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230"/>
    <w:multiLevelType w:val="hybridMultilevel"/>
    <w:tmpl w:val="998C37D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B29A5"/>
    <w:multiLevelType w:val="hybridMultilevel"/>
    <w:tmpl w:val="96C69966"/>
    <w:lvl w:ilvl="0" w:tplc="6DB67DE8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1ECC36F5"/>
    <w:multiLevelType w:val="hybridMultilevel"/>
    <w:tmpl w:val="4A04C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324E"/>
    <w:multiLevelType w:val="hybridMultilevel"/>
    <w:tmpl w:val="433A5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474346">
    <w:abstractNumId w:val="1"/>
  </w:num>
  <w:num w:numId="2" w16cid:durableId="1200320412">
    <w:abstractNumId w:val="3"/>
  </w:num>
  <w:num w:numId="3" w16cid:durableId="1216577387">
    <w:abstractNumId w:val="2"/>
  </w:num>
  <w:num w:numId="4" w16cid:durableId="67622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AD7"/>
    <w:rsid w:val="000742B5"/>
    <w:rsid w:val="00095F84"/>
    <w:rsid w:val="000A304F"/>
    <w:rsid w:val="000C4AD7"/>
    <w:rsid w:val="00133DCB"/>
    <w:rsid w:val="001B1825"/>
    <w:rsid w:val="001C0D80"/>
    <w:rsid w:val="001E7A02"/>
    <w:rsid w:val="002750A8"/>
    <w:rsid w:val="00276C07"/>
    <w:rsid w:val="002A34DB"/>
    <w:rsid w:val="002B3143"/>
    <w:rsid w:val="002D7AD6"/>
    <w:rsid w:val="003052A3"/>
    <w:rsid w:val="00382E6F"/>
    <w:rsid w:val="003C6A3F"/>
    <w:rsid w:val="0041594B"/>
    <w:rsid w:val="00426AFF"/>
    <w:rsid w:val="004A6C67"/>
    <w:rsid w:val="004B1273"/>
    <w:rsid w:val="004C718B"/>
    <w:rsid w:val="004E773E"/>
    <w:rsid w:val="004F594A"/>
    <w:rsid w:val="00507B07"/>
    <w:rsid w:val="0057106A"/>
    <w:rsid w:val="005F6801"/>
    <w:rsid w:val="00635925"/>
    <w:rsid w:val="0064633B"/>
    <w:rsid w:val="0067152D"/>
    <w:rsid w:val="00682071"/>
    <w:rsid w:val="0068373D"/>
    <w:rsid w:val="00694E73"/>
    <w:rsid w:val="007016BE"/>
    <w:rsid w:val="007058D2"/>
    <w:rsid w:val="007F7DE8"/>
    <w:rsid w:val="00821E5E"/>
    <w:rsid w:val="008275C9"/>
    <w:rsid w:val="008C7DB5"/>
    <w:rsid w:val="008E7D3E"/>
    <w:rsid w:val="00924A19"/>
    <w:rsid w:val="00994AC2"/>
    <w:rsid w:val="00A469BB"/>
    <w:rsid w:val="00B8401E"/>
    <w:rsid w:val="00B96E3D"/>
    <w:rsid w:val="00BF23FC"/>
    <w:rsid w:val="00C22050"/>
    <w:rsid w:val="00C22699"/>
    <w:rsid w:val="00C368E0"/>
    <w:rsid w:val="00C7522F"/>
    <w:rsid w:val="00CA06B9"/>
    <w:rsid w:val="00CF3FB1"/>
    <w:rsid w:val="00DB46F0"/>
    <w:rsid w:val="00DC5D71"/>
    <w:rsid w:val="00DD0B42"/>
    <w:rsid w:val="00DD235F"/>
    <w:rsid w:val="00DD2B2C"/>
    <w:rsid w:val="00E24FBC"/>
    <w:rsid w:val="00E7356A"/>
    <w:rsid w:val="00EB2524"/>
    <w:rsid w:val="00EE4492"/>
    <w:rsid w:val="00F00243"/>
    <w:rsid w:val="00F05451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E539"/>
  <w15:docId w15:val="{DA0C3347-8D66-4D29-89A7-16FA7B3E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D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C4AD7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1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18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C71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18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862798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1DC9B-7E76-4169-A9F1-04DBBAB76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C7ED1-4E49-426C-B4B2-2F93287197E2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b0a87a5a-4a8e-439b-8ba8-e233ac656765"/>
  </ds:schemaRefs>
</ds:datastoreItem>
</file>

<file path=customXml/itemProps3.xml><?xml version="1.0" encoding="utf-8"?>
<ds:datastoreItem xmlns:ds="http://schemas.openxmlformats.org/officeDocument/2006/customXml" ds:itemID="{DFBA7206-29B6-4624-A0A6-39204C75D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Heidi Bulfin</cp:lastModifiedBy>
  <cp:revision>60</cp:revision>
  <cp:lastPrinted>2016-07-04T20:22:00Z</cp:lastPrinted>
  <dcterms:created xsi:type="dcterms:W3CDTF">2016-07-03T23:24:00Z</dcterms:created>
  <dcterms:modified xsi:type="dcterms:W3CDTF">2022-06-17T03:51:00Z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